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7E" w:rsidRPr="005D517E" w:rsidRDefault="005D517E" w:rsidP="005D517E">
      <w:pPr>
        <w:ind w:left="1276"/>
        <w:rPr>
          <w:b/>
          <w:sz w:val="28"/>
        </w:rPr>
      </w:pPr>
      <w:r w:rsidRPr="005D517E">
        <w:rPr>
          <w:b/>
          <w:sz w:val="28"/>
        </w:rPr>
        <w:t xml:space="preserve">Kolbenova tovární čtvrť </w:t>
      </w:r>
    </w:p>
    <w:p w:rsidR="005D517E" w:rsidRPr="005D517E" w:rsidRDefault="005D517E" w:rsidP="005D517E">
      <w:pPr>
        <w:ind w:left="1276"/>
      </w:pPr>
      <w:r w:rsidRPr="005D517E">
        <w:t xml:space="preserve">Oponentura diplomního projektu, ateliér Jana Jehlíka </w:t>
      </w:r>
      <w:r w:rsidR="007B6958">
        <w:t>6/</w:t>
      </w:r>
      <w:r w:rsidRPr="005D517E">
        <w:t>2014</w:t>
      </w:r>
    </w:p>
    <w:p w:rsidR="005D517E" w:rsidRDefault="005D517E" w:rsidP="005D517E">
      <w:pPr>
        <w:ind w:left="1276"/>
      </w:pPr>
      <w:r>
        <w:t>Autor: Martin Špičák</w:t>
      </w:r>
    </w:p>
    <w:p w:rsidR="005D517E" w:rsidRDefault="005D517E" w:rsidP="005D517E">
      <w:pPr>
        <w:ind w:left="1276"/>
      </w:pPr>
      <w:r>
        <w:t>Oponent: Jakub Filip Novák</w:t>
      </w:r>
      <w:r w:rsidR="00B04779">
        <w:t>, architekt</w:t>
      </w:r>
    </w:p>
    <w:p w:rsidR="005D517E" w:rsidRDefault="005D517E" w:rsidP="005D517E">
      <w:pPr>
        <w:pBdr>
          <w:bottom w:val="single" w:sz="6" w:space="1" w:color="auto"/>
        </w:pBdr>
        <w:ind w:left="1276"/>
      </w:pPr>
      <w:r>
        <w:t>Navržené hodnocení: výborně</w:t>
      </w:r>
    </w:p>
    <w:p w:rsidR="00B04779" w:rsidRDefault="00B04779" w:rsidP="005D517E">
      <w:pPr>
        <w:pBdr>
          <w:bottom w:val="single" w:sz="6" w:space="1" w:color="auto"/>
        </w:pBdr>
        <w:ind w:left="1276"/>
      </w:pPr>
    </w:p>
    <w:p w:rsidR="00B04779" w:rsidRDefault="00B04779" w:rsidP="005D517E">
      <w:pPr>
        <w:ind w:left="1276"/>
        <w:rPr>
          <w:b/>
        </w:rPr>
      </w:pPr>
    </w:p>
    <w:p w:rsidR="005D517E" w:rsidRPr="005D517E" w:rsidRDefault="005D517E" w:rsidP="00B04779">
      <w:pPr>
        <w:ind w:left="1276"/>
        <w:jc w:val="center"/>
        <w:rPr>
          <w:b/>
        </w:rPr>
      </w:pPr>
      <w:r w:rsidRPr="005D517E">
        <w:rPr>
          <w:b/>
        </w:rPr>
        <w:t>O</w:t>
      </w:r>
      <w:r w:rsidR="00B04779">
        <w:rPr>
          <w:b/>
        </w:rPr>
        <w:t>ponentura</w:t>
      </w:r>
    </w:p>
    <w:p w:rsidR="005D517E" w:rsidRPr="001D11CE" w:rsidRDefault="005D517E" w:rsidP="005D517E">
      <w:pPr>
        <w:ind w:left="1276"/>
        <w:rPr>
          <w:u w:val="single"/>
        </w:rPr>
      </w:pPr>
      <w:r w:rsidRPr="001D11CE">
        <w:rPr>
          <w:u w:val="single"/>
        </w:rPr>
        <w:t>Zadání</w:t>
      </w:r>
    </w:p>
    <w:p w:rsidR="00131588" w:rsidRDefault="005D517E" w:rsidP="005D517E">
      <w:pPr>
        <w:ind w:left="1276"/>
      </w:pPr>
      <w:r>
        <w:t>Jako oponent konstatuji, že podrobně specifikované zadání diplomové práce, s nímž jsem se měl možnost seznámit, považuji za naplněné. Zadání považuji za středně až vysoce obtížné, zejména nárok zadavatele na věcný rozsah řešení od strategické rozvahy o území po architektonický návrh. Zároveň upozorňuji na dojem, že zadání ve své nejobecnější rovině – co s</w:t>
      </w:r>
      <w:r w:rsidR="00131588">
        <w:t> tím (areálem)?</w:t>
      </w:r>
      <w:r>
        <w:t xml:space="preserve"> – podvazuje vstupní strategickou rozvahu diplomanta požadavkem na návrh „</w:t>
      </w:r>
      <w:r w:rsidRPr="005D517E">
        <w:rPr>
          <w:i/>
        </w:rPr>
        <w:t>funkčně diverzifikovaného městského prostředí</w:t>
      </w:r>
      <w:r>
        <w:t xml:space="preserve">“ </w:t>
      </w:r>
      <w:r w:rsidR="00131588">
        <w:t>s nároky na „</w:t>
      </w:r>
      <w:r w:rsidR="00131588" w:rsidRPr="00131588">
        <w:rPr>
          <w:i/>
        </w:rPr>
        <w:t>regeneraci</w:t>
      </w:r>
      <w:r w:rsidR="00131588">
        <w:t xml:space="preserve">“ </w:t>
      </w:r>
      <w:r>
        <w:t>a</w:t>
      </w:r>
      <w:r w:rsidR="00131588">
        <w:t xml:space="preserve"> „</w:t>
      </w:r>
      <w:r w:rsidR="00131588" w:rsidRPr="00131588">
        <w:rPr>
          <w:i/>
        </w:rPr>
        <w:t>posilování obytného prostředí</w:t>
      </w:r>
      <w:r w:rsidR="00131588">
        <w:t>“ a</w:t>
      </w:r>
      <w:r>
        <w:t xml:space="preserve"> neponechává skutečný prostor všem alternativám</w:t>
      </w:r>
      <w:r w:rsidR="00131588">
        <w:t xml:space="preserve"> vyrovnání se s podobným dochovaným prostředím</w:t>
      </w:r>
      <w:r>
        <w:t xml:space="preserve">, které mohou </w:t>
      </w:r>
      <w:r w:rsidR="00131588">
        <w:t xml:space="preserve">teoreticky, ale i reálně </w:t>
      </w:r>
      <w:r>
        <w:t>připadnout v úvahu.</w:t>
      </w:r>
      <w:r w:rsidR="00131588">
        <w:t xml:space="preserve"> Tím jsou vymezeny mantinely diplomantových ambicí. </w:t>
      </w:r>
    </w:p>
    <w:p w:rsidR="00131588" w:rsidRDefault="00131588" w:rsidP="005D517E">
      <w:pPr>
        <w:ind w:left="1276"/>
      </w:pPr>
    </w:p>
    <w:p w:rsidR="00131588" w:rsidRPr="001D11CE" w:rsidRDefault="00131588" w:rsidP="005D517E">
      <w:pPr>
        <w:ind w:left="1276"/>
        <w:rPr>
          <w:u w:val="single"/>
        </w:rPr>
      </w:pPr>
      <w:r w:rsidRPr="001D11CE">
        <w:rPr>
          <w:u w:val="single"/>
        </w:rPr>
        <w:t>Analýza</w:t>
      </w:r>
    </w:p>
    <w:p w:rsidR="00131588" w:rsidRDefault="00131588" w:rsidP="005D517E">
      <w:pPr>
        <w:ind w:left="1276"/>
      </w:pPr>
      <w:r>
        <w:t>Analytická část je z hlediska morfologie a významotvornosti města důkladná. Diplomant plně prokazuje schopnost orientovat se v širších krajinných i urbánních vztazích, nacházet v nich významy a interpretovat je. Z analytické části považuji za silné postřehy ke vztahu centrum – periferie jako komplementární</w:t>
      </w:r>
      <w:r w:rsidR="007B6958">
        <w:t xml:space="preserve"> situaci, kdy periferie rozšiřuje možnosti centra a naopak. Analýza stávajících, zejména architektonických hodnot a typologie industriálních objektů svědčí o zájmu o problematiku a senzitivním přístupu k architektuře jako takové.</w:t>
      </w:r>
    </w:p>
    <w:p w:rsidR="007B6958" w:rsidRDefault="007B6958" w:rsidP="005D517E">
      <w:pPr>
        <w:ind w:left="1276"/>
      </w:pPr>
    </w:p>
    <w:p w:rsidR="005D517E" w:rsidRPr="001D11CE" w:rsidRDefault="00131588" w:rsidP="005D517E">
      <w:pPr>
        <w:ind w:left="1276"/>
        <w:rPr>
          <w:u w:val="single"/>
        </w:rPr>
      </w:pPr>
      <w:r w:rsidRPr="001D11CE">
        <w:rPr>
          <w:u w:val="single"/>
        </w:rPr>
        <w:t xml:space="preserve">Návrh </w:t>
      </w:r>
    </w:p>
    <w:p w:rsidR="007B6958" w:rsidRDefault="007B6958" w:rsidP="005D517E">
      <w:pPr>
        <w:ind w:left="1276"/>
      </w:pPr>
      <w:r>
        <w:t xml:space="preserve">Návrh se skládá ze tří částí. </w:t>
      </w:r>
    </w:p>
    <w:p w:rsidR="007B6958" w:rsidRDefault="007B6958" w:rsidP="005D517E">
      <w:pPr>
        <w:ind w:left="1276"/>
      </w:pPr>
      <w:r>
        <w:t>Nejprve strategické, distribuující preferované významotvorné činnosti po areálu, za jejichž součást považuji regulaci urbánní struktury a dimenzování veřejného prostoru. Druhou částí je rozvrh střešní krajiny</w:t>
      </w:r>
      <w:r w:rsidR="001D11CE">
        <w:t xml:space="preserve"> – návrh dostaveb</w:t>
      </w:r>
      <w:r>
        <w:t xml:space="preserve"> a třetí nakonec samotný </w:t>
      </w:r>
      <w:r>
        <w:lastRenderedPageBreak/>
        <w:t>architektonický návrh školy umění, řemesel a podnikání a inovačního centra. Jak jsem již z oponentur na ČVUT zvyklý, jedná se o práci prověřující diplomanta ve všech měřítcích a univerzalitě jeho schopností. Ohranou námitkou, která musí být vznesena</w:t>
      </w:r>
      <w:r w:rsidR="001D11CE">
        <w:t>,</w:t>
      </w:r>
      <w:r>
        <w:t xml:space="preserve"> je můj pocit, že takto zadávané práce svědčí o malém sebevědomí </w:t>
      </w:r>
      <w:r w:rsidR="001D11CE">
        <w:t xml:space="preserve">FA ČVUT </w:t>
      </w:r>
      <w:r>
        <w:t xml:space="preserve">obhájit architektonické vzdělání </w:t>
      </w:r>
      <w:r w:rsidR="001D11CE">
        <w:t xml:space="preserve">i </w:t>
      </w:r>
      <w:r>
        <w:t>pouze v</w:t>
      </w:r>
      <w:r w:rsidR="00B04779">
        <w:t> abstraktní urbánní</w:t>
      </w:r>
      <w:r>
        <w:t xml:space="preserve"> rovině uvažování o městě, což podle mne podporuje trend rozlišování mezi urbanismem a architekturou</w:t>
      </w:r>
      <w:r w:rsidR="001D11CE">
        <w:t xml:space="preserve"> a mírně snižuje váhu vzdělání architekta jako komplexní intelektuální disciplíny.</w:t>
      </w:r>
      <w:r>
        <w:t xml:space="preserve"> </w:t>
      </w:r>
    </w:p>
    <w:p w:rsidR="001D11CE" w:rsidRDefault="001D11CE" w:rsidP="005D517E">
      <w:pPr>
        <w:ind w:left="1276"/>
      </w:pPr>
      <w:r>
        <w:t xml:space="preserve">Architektonický návrh deklaruje ambici ukázat přednosti a možnosti využití a rozvíjení stávající struktury. Tento úkol považuji bez dalších komentářů za splněný a prokázaný.  </w:t>
      </w:r>
    </w:p>
    <w:p w:rsidR="00BB301A" w:rsidRDefault="00BB301A" w:rsidP="005D517E">
      <w:pPr>
        <w:ind w:left="1276"/>
      </w:pPr>
    </w:p>
    <w:p w:rsidR="00BB301A" w:rsidRPr="00BB301A" w:rsidRDefault="00BB301A" w:rsidP="005D517E">
      <w:pPr>
        <w:ind w:left="1276"/>
        <w:rPr>
          <w:u w:val="single"/>
        </w:rPr>
      </w:pPr>
      <w:r w:rsidRPr="00BB301A">
        <w:rPr>
          <w:u w:val="single"/>
        </w:rPr>
        <w:t xml:space="preserve">Kritika: </w:t>
      </w:r>
    </w:p>
    <w:p w:rsidR="00876BF4" w:rsidRDefault="00BB301A" w:rsidP="005D517E">
      <w:pPr>
        <w:ind w:left="1276"/>
      </w:pPr>
      <w:r>
        <w:t xml:space="preserve">Za neproblematický považuji architektonický návrh samotný, složitější je to s jeho náplní. Jako </w:t>
      </w:r>
      <w:r w:rsidR="00876BF4">
        <w:t xml:space="preserve">autorský a cenný považuji přístup diplomanta k tvorbě </w:t>
      </w:r>
      <w:r>
        <w:t>přidan</w:t>
      </w:r>
      <w:r w:rsidR="00876BF4">
        <w:t>é</w:t>
      </w:r>
      <w:r>
        <w:t xml:space="preserve"> hodnot</w:t>
      </w:r>
      <w:r w:rsidR="00876BF4">
        <w:t>y</w:t>
      </w:r>
      <w:r>
        <w:t xml:space="preserve"> areálu prací s jeho střešní krajinou, jak ji diplomant nazývá. </w:t>
      </w:r>
      <w:r w:rsidR="00876BF4">
        <w:t>Z</w:t>
      </w:r>
      <w:r>
        <w:t>achování hodnot a jejich kříšení vertikálním rozvíjením považuji za atraktivní postup, umožňující další diverzifikaci města, tvorbu přirozených a žádaných kontrastů, kontextů a významů.</w:t>
      </w:r>
      <w:r w:rsidR="00876BF4">
        <w:t xml:space="preserve"> Umožňuje to především žádoucí diverzifikaci typologické prostorové nabídky, bez níž je areál monotónním opakováním téhož. Tato situace mne plynule dostává ke kontroverzní</w:t>
      </w:r>
      <w:r>
        <w:t xml:space="preserve"> </w:t>
      </w:r>
      <w:proofErr w:type="gramStart"/>
      <w:r>
        <w:t>část</w:t>
      </w:r>
      <w:proofErr w:type="gramEnd"/>
      <w:r>
        <w:t xml:space="preserve"> projektu</w:t>
      </w:r>
      <w:r w:rsidR="00876BF4">
        <w:t>, která</w:t>
      </w:r>
      <w:r>
        <w:t xml:space="preserve"> pro mne tkví v jeho strategické koncepci</w:t>
      </w:r>
      <w:r w:rsidR="00876BF4">
        <w:t xml:space="preserve">. </w:t>
      </w:r>
    </w:p>
    <w:p w:rsidR="00BB301A" w:rsidRDefault="00876BF4" w:rsidP="005D517E">
      <w:pPr>
        <w:ind w:left="1276"/>
      </w:pPr>
      <w:r>
        <w:t>Diplomant křísí areál kulturou a kreativitou, to je pro něho ohnisko aktivit. Navazuje na existující situaci, kdy si všímá pronájmů uměleckých a kreativních ateliérů. Klíčová otázka po financování veškerých stavebních a provozních aktivit areálu je v jeho tezi zodpovídána, že se jedná o samovolně generovaný proces vznikající především akupunkturní tvorbou nových podmínek.</w:t>
      </w:r>
      <w:r w:rsidR="00542AA3">
        <w:t xml:space="preserve"> Tak jeho tezím</w:t>
      </w:r>
      <w:r>
        <w:t xml:space="preserve"> rozumím. Kolonizuje velké modernistické stavby individualizovanými lidskými mravenci, kteří je zde objevili jako </w:t>
      </w:r>
      <w:proofErr w:type="spellStart"/>
      <w:r>
        <w:t>megastavby</w:t>
      </w:r>
      <w:proofErr w:type="spellEnd"/>
      <w:r>
        <w:t xml:space="preserve"> po nějaké mocné dávné civilizaci. </w:t>
      </w:r>
      <w:r w:rsidR="00542AA3">
        <w:t xml:space="preserve">Diplomant tak reflektuje určitou formu kritické </w:t>
      </w:r>
      <w:proofErr w:type="spellStart"/>
      <w:r w:rsidR="00542AA3">
        <w:t>sebeinterpretace</w:t>
      </w:r>
      <w:proofErr w:type="spellEnd"/>
      <w:r w:rsidR="00542AA3">
        <w:t xml:space="preserve"> </w:t>
      </w:r>
      <w:proofErr w:type="spellStart"/>
      <w:r w:rsidR="00542AA3">
        <w:t>součanosti</w:t>
      </w:r>
      <w:proofErr w:type="spellEnd"/>
      <w:r w:rsidR="00542AA3">
        <w:t xml:space="preserve"> a jejího </w:t>
      </w:r>
      <w:proofErr w:type="spellStart"/>
      <w:r w:rsidR="00542AA3">
        <w:t>městotvorného</w:t>
      </w:r>
      <w:proofErr w:type="spellEnd"/>
      <w:r w:rsidR="00542AA3">
        <w:t xml:space="preserve"> potenciálu. Přijímá</w:t>
      </w:r>
      <w:r w:rsidR="00B04779">
        <w:t xml:space="preserve"> tím</w:t>
      </w:r>
      <w:r w:rsidR="00542AA3">
        <w:t xml:space="preserve"> tezi o periferii jako vývojovém stupni města. Všechny hodnoty, které našel, zachovává. </w:t>
      </w:r>
      <w:r>
        <w:t xml:space="preserve">Uvažuje o veřejných rozpočtech nebo rozpočtech na základě poptávky po areálu na základě jeho samonosné přitažlivosti. </w:t>
      </w:r>
      <w:r w:rsidR="00542AA3">
        <w:t>Na troskách vpravdě osvícenských industriálních struktur pak nová civilizace buduje své nástavby. Dotována energií (penězi) z vnějšku se ve výsledku má stát sama generátorem hodnot aby zisky odsud mohly regenerovat další území. Vnější dotaci nechce přikázat, ale přilákat.</w:t>
      </w:r>
    </w:p>
    <w:p w:rsidR="006C243F" w:rsidRDefault="00876BF4" w:rsidP="005D517E">
      <w:pPr>
        <w:ind w:left="1276"/>
      </w:pPr>
      <w:r>
        <w:t xml:space="preserve">V první řadě </w:t>
      </w:r>
      <w:r w:rsidR="00542AA3">
        <w:t xml:space="preserve">diplomant </w:t>
      </w:r>
      <w:r>
        <w:t>nerozsuzuje otázku této kolonizace</w:t>
      </w:r>
      <w:r w:rsidR="004164ED">
        <w:t>. Jedná se o přitažlivost z nouze? Cituje ekonomické teorie o tom, že ve službách ubývá práce a každý se vlastně musí stát kreativcem, aby se o sebe postaral</w:t>
      </w:r>
      <w:r w:rsidR="004164ED" w:rsidRPr="004164ED">
        <w:t xml:space="preserve"> </w:t>
      </w:r>
      <w:r w:rsidR="004164ED">
        <w:t xml:space="preserve">sám. </w:t>
      </w:r>
      <w:r w:rsidR="00542AA3">
        <w:t>Z jiného pohledu je t</w:t>
      </w:r>
      <w:r w:rsidR="004164ED">
        <w:t xml:space="preserve">akto atomizovaná společnost ale jen eufemismem pro bídu. </w:t>
      </w:r>
      <w:r w:rsidR="00354CB3">
        <w:t xml:space="preserve">Není jasné, zda tomuto trendu čelí nebo mu vychází vstříc. </w:t>
      </w:r>
      <w:r w:rsidR="004164ED">
        <w:t>Diktát kreativity je</w:t>
      </w:r>
      <w:r w:rsidR="00542AA3">
        <w:t xml:space="preserve"> vždy</w:t>
      </w:r>
      <w:r w:rsidR="004164ED">
        <w:t xml:space="preserve"> </w:t>
      </w:r>
      <w:r w:rsidR="00542AA3">
        <w:t xml:space="preserve">realizací </w:t>
      </w:r>
      <w:r w:rsidR="004164ED">
        <w:t>nesvobodné volby. Je také synonymem pro společnost, která patří mladým, zdravým a bezdětným schopným se jakkoliv přizpůsobit</w:t>
      </w:r>
      <w:r w:rsidR="00542AA3">
        <w:t>, oddělující otce od matek a rodiče od dětí</w:t>
      </w:r>
      <w:r w:rsidR="004164ED">
        <w:t xml:space="preserve">. Je to synonymum pro pružný pracovní trh, kdy pružnost ve skutečnosti znamená absolutní nejistotu a </w:t>
      </w:r>
      <w:r w:rsidR="004164ED">
        <w:lastRenderedPageBreak/>
        <w:t>vykořenění. Podle některých architektonických teorií je právě architektura tím, co člověka s </w:t>
      </w:r>
      <w:proofErr w:type="spellStart"/>
      <w:r w:rsidR="004164ED">
        <w:t>neurasteniií</w:t>
      </w:r>
      <w:proofErr w:type="spellEnd"/>
      <w:r w:rsidR="004164ED">
        <w:t xml:space="preserve"> postmoderního světa může a má smiřovat. Je to cílem </w:t>
      </w:r>
      <w:proofErr w:type="spellStart"/>
      <w:r w:rsidR="004164ED">
        <w:t>Kolbenky</w:t>
      </w:r>
      <w:proofErr w:type="spellEnd"/>
      <w:r w:rsidR="004164ED">
        <w:t xml:space="preserve">? Je tedy </w:t>
      </w:r>
      <w:proofErr w:type="spellStart"/>
      <w:r w:rsidR="004164ED">
        <w:t>Kolbenka</w:t>
      </w:r>
      <w:proofErr w:type="spellEnd"/>
      <w:r w:rsidR="004164ED">
        <w:t xml:space="preserve"> novodobou Hladovou zdí </w:t>
      </w:r>
      <w:r w:rsidR="00B04779">
        <w:t xml:space="preserve">pro chudé </w:t>
      </w:r>
      <w:r w:rsidR="004164ED">
        <w:t>nebo spíše Novým městem</w:t>
      </w:r>
      <w:r w:rsidR="00B04779">
        <w:t xml:space="preserve"> pro realizaci zisků bohatých</w:t>
      </w:r>
      <w:r w:rsidR="004164ED">
        <w:t xml:space="preserve">? </w:t>
      </w:r>
      <w:r w:rsidR="006C243F">
        <w:t>Nejsem si jist.</w:t>
      </w:r>
    </w:p>
    <w:p w:rsidR="006C243F" w:rsidRDefault="006C243F" w:rsidP="005D517E">
      <w:pPr>
        <w:ind w:left="1276"/>
      </w:pPr>
      <w:r>
        <w:t>Z alternativ</w:t>
      </w:r>
      <w:r w:rsidR="00542AA3">
        <w:t xml:space="preserve"> </w:t>
      </w:r>
      <w:r w:rsidR="004164ED">
        <w:t>postrádám v</w:t>
      </w:r>
      <w:r w:rsidR="00542AA3">
        <w:t> tomto kon</w:t>
      </w:r>
      <w:bookmarkStart w:id="0" w:name="_GoBack"/>
      <w:bookmarkEnd w:id="0"/>
      <w:r w:rsidR="00542AA3">
        <w:t xml:space="preserve">textu v </w:t>
      </w:r>
      <w:r w:rsidR="004164ED">
        <w:t xml:space="preserve">areálu námět </w:t>
      </w:r>
      <w:r w:rsidR="00542AA3">
        <w:t xml:space="preserve">(po dekontaminaci) </w:t>
      </w:r>
      <w:r w:rsidR="004164ED">
        <w:t>na provozování městského hospodářství (zahradničení, redistribuce zemědělských produktů)</w:t>
      </w:r>
      <w:r w:rsidR="00542AA3">
        <w:t xml:space="preserve">. </w:t>
      </w:r>
      <w:r>
        <w:t xml:space="preserve"> Rovněž řešení veřejných prostranství v areálu považuji spíše za konzervativní a krajinářskou koncepci za schematickou, tedy v nepoměru k vizionářské náplni areálu.</w:t>
      </w:r>
    </w:p>
    <w:p w:rsidR="00876BF4" w:rsidRDefault="00DC336E" w:rsidP="005D517E">
      <w:pPr>
        <w:ind w:left="1276"/>
      </w:pPr>
      <w:r>
        <w:t xml:space="preserve">Velké měřítko objektů </w:t>
      </w:r>
      <w:proofErr w:type="spellStart"/>
      <w:r>
        <w:t>Kolbenky</w:t>
      </w:r>
      <w:proofErr w:type="spellEnd"/>
      <w:r>
        <w:t xml:space="preserve"> vyžaduje velké investice. Ty se nerealizují ze stávajících zisků, ale zisků potencionálních, ekonomiky si od vzniku států půjčují z budoucí prosperity. </w:t>
      </w:r>
      <w:r w:rsidR="00354CB3">
        <w:t>Ekonomický potenciál se realizuje skrze míru rizika. Financování stavebních záměrů se splácí bankám, které půjčují podle míry rizika návratnosti.  Vize autora se</w:t>
      </w:r>
      <w:r>
        <w:t xml:space="preserve"> podle mne</w:t>
      </w:r>
      <w:r w:rsidR="00354CB3">
        <w:t xml:space="preserve"> </w:t>
      </w:r>
      <w:r w:rsidR="006C243F">
        <w:t>nedostatečně</w:t>
      </w:r>
      <w:r w:rsidR="00354CB3">
        <w:t xml:space="preserve"> vyrovnává s rizikovostí je</w:t>
      </w:r>
      <w:r>
        <w:t>ho záměrů</w:t>
      </w:r>
      <w:r w:rsidR="006C243F">
        <w:t>, které by saturoval alternativními scénáři, pokud by jeho vize rozvoje selhávala. To však nepovažuji za nedostatek, neboť to nebylo součástí zadání.</w:t>
      </w:r>
    </w:p>
    <w:p w:rsidR="0081158B" w:rsidRDefault="0081158B" w:rsidP="005D517E">
      <w:pPr>
        <w:ind w:left="1276"/>
        <w:rPr>
          <w:b/>
        </w:rPr>
      </w:pPr>
      <w:r w:rsidRPr="0081158B">
        <w:rPr>
          <w:b/>
        </w:rPr>
        <w:t>Autor diplomové práce koncipuje rehabilitaci průmyslových areálů jako nabídku, jako alternativu. V</w:t>
      </w:r>
      <w:r w:rsidR="00B04779">
        <w:rPr>
          <w:b/>
        </w:rPr>
        <w:t xml:space="preserve">elmi uváženě </w:t>
      </w:r>
      <w:r w:rsidRPr="0081158B">
        <w:rPr>
          <w:b/>
        </w:rPr>
        <w:t xml:space="preserve">do areálu </w:t>
      </w:r>
      <w:r w:rsidR="00B04779">
        <w:rPr>
          <w:b/>
        </w:rPr>
        <w:t xml:space="preserve">vkládá </w:t>
      </w:r>
      <w:proofErr w:type="spellStart"/>
      <w:r w:rsidRPr="0081158B">
        <w:rPr>
          <w:b/>
        </w:rPr>
        <w:t>atraktory</w:t>
      </w:r>
      <w:proofErr w:type="spellEnd"/>
      <w:r w:rsidRPr="0081158B">
        <w:rPr>
          <w:b/>
        </w:rPr>
        <w:t xml:space="preserve">, odstraňuje překážky, predikuje scénář, ukazuje příklady. </w:t>
      </w:r>
      <w:r w:rsidR="006C243F">
        <w:rPr>
          <w:b/>
        </w:rPr>
        <w:t>Nepracuje s mnohostí scénářů, nicméně jeho vize je přesvědčivě zpracována a zcela naplňující požadavky na řádné zakončení studia.</w:t>
      </w:r>
    </w:p>
    <w:p w:rsidR="006C243F" w:rsidRDefault="006C243F" w:rsidP="005D517E">
      <w:pPr>
        <w:ind w:left="1276"/>
      </w:pPr>
    </w:p>
    <w:p w:rsidR="00BB301A" w:rsidRPr="0081158B" w:rsidRDefault="00BB301A" w:rsidP="005D517E">
      <w:pPr>
        <w:ind w:left="1276"/>
        <w:rPr>
          <w:b/>
          <w:u w:val="single"/>
        </w:rPr>
      </w:pPr>
      <w:r w:rsidRPr="0081158B">
        <w:rPr>
          <w:b/>
          <w:u w:val="single"/>
        </w:rPr>
        <w:t>Závěr:</w:t>
      </w:r>
    </w:p>
    <w:p w:rsidR="007B6958" w:rsidRPr="0081158B" w:rsidRDefault="00BB301A" w:rsidP="005D517E">
      <w:pPr>
        <w:ind w:left="1276"/>
        <w:rPr>
          <w:b/>
        </w:rPr>
      </w:pPr>
      <w:r w:rsidRPr="0081158B">
        <w:rPr>
          <w:b/>
        </w:rPr>
        <w:t>Na základě předložené diplomové práce a její osobní obhajoby při konzultaci oponentury považuji diplomanta za plnohodnotného absolventa architektonického vzdělání otevřeného dalšímu profesnímu rozvoji a doporučuji jeho práci k hodnocení jako výbornou.</w:t>
      </w:r>
    </w:p>
    <w:sectPr w:rsidR="007B6958" w:rsidRPr="0081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7E"/>
    <w:rsid w:val="000775F7"/>
    <w:rsid w:val="00131588"/>
    <w:rsid w:val="001D11CE"/>
    <w:rsid w:val="00354CB3"/>
    <w:rsid w:val="004164ED"/>
    <w:rsid w:val="00542AA3"/>
    <w:rsid w:val="005D517E"/>
    <w:rsid w:val="006C243F"/>
    <w:rsid w:val="007B6958"/>
    <w:rsid w:val="0081158B"/>
    <w:rsid w:val="00876BF4"/>
    <w:rsid w:val="008978DB"/>
    <w:rsid w:val="00B04779"/>
    <w:rsid w:val="00BB301A"/>
    <w:rsid w:val="00D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FC9F-DAE2-456A-8371-3D2D6759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Jakub Filip</dc:creator>
  <cp:lastModifiedBy>Novák Jakub Filip MgA.</cp:lastModifiedBy>
  <cp:revision>2</cp:revision>
  <dcterms:created xsi:type="dcterms:W3CDTF">2014-06-10T06:14:00Z</dcterms:created>
  <dcterms:modified xsi:type="dcterms:W3CDTF">2014-06-10T06:14:00Z</dcterms:modified>
</cp:coreProperties>
</file>