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6"/>
        <w:gridCol w:w="3811"/>
        <w:gridCol w:w="17"/>
        <w:tblGridChange w:id="0">
          <w:tblGrid>
            <w:gridCol w:w="5816"/>
            <w:gridCol w:w="3811"/>
            <w:gridCol w:w="17"/>
          </w:tblGrid>
        </w:tblGridChange>
      </w:tblGrid>
      <w:tr w:rsidR="00A00437" w:rsidRPr="00887C26" w:rsidTr="00F1665E">
        <w:trPr>
          <w:gridAfter w:val="1"/>
          <w:wAfter w:w="17" w:type="dxa"/>
          <w:trHeight w:val="454"/>
        </w:trPr>
        <w:tc>
          <w:tcPr>
            <w:tcW w:w="9627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887C26" w:rsidRDefault="00723859" w:rsidP="001E233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1E2337" w:rsidRPr="00887C26" w:rsidRDefault="001E2337" w:rsidP="00887C26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887C2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Studijní a zkušební řád ČVUT</w:t>
            </w:r>
          </w:p>
          <w:p w:rsidR="001E2337" w:rsidRPr="00887C26" w:rsidRDefault="001E2337" w:rsidP="00887C26">
            <w:pPr>
              <w:widowControl/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b/>
                <w:sz w:val="18"/>
                <w:szCs w:val="18"/>
              </w:rPr>
              <w:t>čl. 1 odst. 6)</w:t>
            </w: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 xml:space="preserve"> Studenti v souvislosti s těhotenstvím, porodem a rodičovstvím, a osoby, které převzaly dítě do péče nahrazující péči rodičů na základě rozhodnutí příslušného orgánu podle občanského zákoníku nebo právních předpisů upravujících státní sociální podporu (dále jen „studenti-rodiče“) mají nárok na zvláštní úpravy přerušení studia, prodloužení lhůt pro plnění studijních povinností a odpočet uznané doby rodičovství od celkové doby studia. Tyto úpravy se řídí „Metodickým pokynem o podpoře studentů-rodičů“.</w:t>
            </w:r>
          </w:p>
          <w:p w:rsidR="003B5EAF" w:rsidRPr="00887C26" w:rsidRDefault="003B5EAF" w:rsidP="00887C26">
            <w:pPr>
              <w:spacing w:line="240" w:lineRule="auto"/>
              <w:outlineLvl w:val="2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817BA" w:rsidRPr="00887C26" w:rsidRDefault="003B5EAF" w:rsidP="00887C26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b/>
                <w:sz w:val="18"/>
                <w:szCs w:val="18"/>
              </w:rPr>
              <w:t>Přílohou t</w:t>
            </w:r>
            <w:r w:rsidR="001817BA" w:rsidRPr="00887C26">
              <w:rPr>
                <w:rFonts w:asciiTheme="majorHAnsi" w:hAnsiTheme="majorHAnsi" w:cstheme="majorHAnsi"/>
                <w:b/>
                <w:sz w:val="18"/>
                <w:szCs w:val="18"/>
              </w:rPr>
              <w:t>éto žádosti jsou:</w:t>
            </w:r>
          </w:p>
          <w:p w:rsidR="001817BA" w:rsidRPr="00887C26" w:rsidRDefault="001817BA" w:rsidP="00887C26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b/>
                <w:sz w:val="18"/>
                <w:szCs w:val="18"/>
              </w:rPr>
              <w:t>- kopie rodného listu dítěte</w:t>
            </w:r>
          </w:p>
          <w:p w:rsidR="001817BA" w:rsidRPr="00887C26" w:rsidRDefault="001817BA" w:rsidP="00887C26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b/>
                <w:sz w:val="18"/>
                <w:szCs w:val="18"/>
              </w:rPr>
              <w:t>- kopie těhotenského průkazu (po narození dítěte nutno doložit kopii rodného listu)</w:t>
            </w:r>
          </w:p>
          <w:p w:rsidR="001817BA" w:rsidRPr="00887C26" w:rsidRDefault="001817BA" w:rsidP="00887C26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b/>
                <w:sz w:val="18"/>
                <w:szCs w:val="18"/>
              </w:rPr>
              <w:t>- kopie rozhodnutí orgánu o převzetí dítěte do péče</w:t>
            </w:r>
          </w:p>
          <w:p w:rsidR="000D41C5" w:rsidRPr="00887C26" w:rsidRDefault="000D41C5" w:rsidP="00887C26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65E" w:rsidRPr="00F16913" w:rsidTr="00F1665E">
        <w:trPr>
          <w:gridAfter w:val="1"/>
          <w:wAfter w:w="17" w:type="dxa"/>
          <w:trHeight w:val="454"/>
        </w:trPr>
        <w:tc>
          <w:tcPr>
            <w:tcW w:w="5815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F1665E" w:rsidRPr="00F16913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titulů:</w:t>
            </w:r>
          </w:p>
          <w:p w:rsidR="00F1665E" w:rsidRPr="00F16913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F1665E" w:rsidRPr="00F16913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F1665E" w:rsidRPr="00F16913" w:rsidTr="00F1665E">
        <w:trPr>
          <w:gridAfter w:val="1"/>
          <w:wAfter w:w="17" w:type="dxa"/>
          <w:trHeight w:val="454"/>
        </w:trPr>
        <w:tc>
          <w:tcPr>
            <w:tcW w:w="5815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F1665E" w:rsidRPr="00F16913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3812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F1665E" w:rsidRPr="00F16913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bookmarkStart w:id="1" w:name="_GoBack"/>
        <w:bookmarkEnd w:id="1"/>
      </w:tr>
      <w:tr w:rsidR="00F1665E" w:rsidRPr="00E42961" w:rsidTr="00F1665E">
        <w:trPr>
          <w:gridAfter w:val="1"/>
          <w:wAfter w:w="17" w:type="dxa"/>
          <w:trHeight w:val="397"/>
        </w:trPr>
        <w:tc>
          <w:tcPr>
            <w:tcW w:w="58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1665E" w:rsidRPr="00EE1DC0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1665E" w:rsidRPr="00EE1DC0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F1665E" w:rsidRPr="00E42961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F1665E" w:rsidRPr="00E42961" w:rsidTr="00F1665E">
        <w:trPr>
          <w:gridAfter w:val="1"/>
          <w:wAfter w:w="17" w:type="dxa"/>
          <w:trHeight w:val="397"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1665E" w:rsidRPr="00EE1DC0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1665E" w:rsidRPr="00EE1DC0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F1665E" w:rsidRPr="00E42961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F1665E" w:rsidRPr="00E42961" w:rsidTr="00F1665E">
        <w:trPr>
          <w:gridAfter w:val="1"/>
          <w:wAfter w:w="17" w:type="dxa"/>
          <w:trHeight w:val="454"/>
        </w:trPr>
        <w:tc>
          <w:tcPr>
            <w:tcW w:w="5815" w:type="dxa"/>
            <w:shd w:val="clear" w:color="auto" w:fill="D6E3BC" w:themeFill="accent3" w:themeFillTint="66"/>
          </w:tcPr>
          <w:p w:rsidR="00F1665E" w:rsidRPr="00EE1DC0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3812" w:type="dxa"/>
            <w:shd w:val="clear" w:color="auto" w:fill="D6E3BC" w:themeFill="accent3" w:themeFillTint="66"/>
          </w:tcPr>
          <w:p w:rsidR="00F1665E" w:rsidRPr="00EE1DC0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F1665E" w:rsidRPr="00E42961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F1665E" w:rsidRPr="00F16913" w:rsidTr="00F1665E">
        <w:trPr>
          <w:gridAfter w:val="1"/>
          <w:wAfter w:w="17" w:type="dxa"/>
          <w:trHeight w:val="454"/>
        </w:trPr>
        <w:tc>
          <w:tcPr>
            <w:tcW w:w="5815" w:type="dxa"/>
            <w:shd w:val="clear" w:color="auto" w:fill="D6E3BC" w:themeFill="accent3" w:themeFillTint="66"/>
          </w:tcPr>
          <w:p w:rsidR="00F1665E" w:rsidRPr="00EE1DC0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3812" w:type="dxa"/>
            <w:shd w:val="clear" w:color="auto" w:fill="D6E3BC" w:themeFill="accent3" w:themeFillTint="66"/>
          </w:tcPr>
          <w:p w:rsidR="00F1665E" w:rsidRPr="00F16913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RPr="00F16913" w:rsidTr="00F1665E">
        <w:trPr>
          <w:trHeight w:val="454"/>
        </w:trPr>
        <w:tc>
          <w:tcPr>
            <w:tcW w:w="5815" w:type="dxa"/>
            <w:shd w:val="clear" w:color="auto" w:fill="D6E3BC" w:themeFill="accent3" w:themeFillTint="66"/>
          </w:tcPr>
          <w:p w:rsidR="00F1665E" w:rsidRPr="00EE1DC0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F1665E" w:rsidRPr="00E42961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3829" w:type="dxa"/>
            <w:gridSpan w:val="2"/>
            <w:shd w:val="clear" w:color="auto" w:fill="D6E3BC" w:themeFill="accent3" w:themeFillTint="66"/>
          </w:tcPr>
          <w:p w:rsidR="00F1665E" w:rsidRPr="00F16913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RPr="00F16913" w:rsidTr="00F1665E">
        <w:trPr>
          <w:trHeight w:val="454"/>
        </w:trPr>
        <w:tc>
          <w:tcPr>
            <w:tcW w:w="5815" w:type="dxa"/>
            <w:shd w:val="clear" w:color="auto" w:fill="D6E3BC" w:themeFill="accent3" w:themeFillTint="66"/>
          </w:tcPr>
          <w:p w:rsidR="00F1665E" w:rsidRPr="00EE1DC0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F1665E" w:rsidRPr="00E42961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3829" w:type="dxa"/>
            <w:gridSpan w:val="2"/>
            <w:shd w:val="clear" w:color="auto" w:fill="D6E3BC" w:themeFill="accent3" w:themeFillTint="66"/>
          </w:tcPr>
          <w:p w:rsidR="00F1665E" w:rsidRPr="00F16913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RPr="00F16913" w:rsidTr="00F1665E">
        <w:trPr>
          <w:gridAfter w:val="1"/>
          <w:wAfter w:w="17" w:type="dxa"/>
          <w:trHeight w:val="454"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1665E" w:rsidRPr="00EE1DC0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1665E" w:rsidRPr="00F16913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RPr="00F16913" w:rsidTr="00F1665E">
        <w:trPr>
          <w:gridAfter w:val="1"/>
          <w:wAfter w:w="17" w:type="dxa"/>
          <w:trHeight w:val="454"/>
        </w:trPr>
        <w:tc>
          <w:tcPr>
            <w:tcW w:w="5815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F1665E" w:rsidRPr="00EE1DC0" w:rsidRDefault="00F1665E" w:rsidP="00B473A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F1665E" w:rsidRPr="00F16913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17BA" w:rsidRPr="00EE1DC0" w:rsidTr="00887C26">
        <w:trPr>
          <w:trHeight w:val="454"/>
        </w:trPr>
        <w:tc>
          <w:tcPr>
            <w:tcW w:w="964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17BA" w:rsidRPr="00887C26" w:rsidRDefault="001817BA" w:rsidP="00887C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Žádám o evidenci uznané doby rodičovství ve smyslu § 21 odst. 1 písm. f) zákona č.</w:t>
            </w:r>
            <w:r w:rsidR="009171E8"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 xml:space="preserve"> </w:t>
            </w:r>
            <w:r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111/1998 Sb., o vysokých školách a o změně a doplnění dalších zákonů v platném znění,</w:t>
            </w:r>
            <w:r w:rsidR="009171E8"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 xml:space="preserve"> </w:t>
            </w:r>
            <w:r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z důvodu:</w:t>
            </w:r>
          </w:p>
        </w:tc>
      </w:tr>
      <w:tr w:rsidR="001817BA" w:rsidRPr="00EE1DC0" w:rsidTr="00F1665E">
        <w:trPr>
          <w:trHeight w:val="454"/>
        </w:trPr>
        <w:tc>
          <w:tcPr>
            <w:tcW w:w="5815" w:type="dxa"/>
            <w:tcBorders>
              <w:top w:val="single" w:sz="4" w:space="0" w:color="auto"/>
            </w:tcBorders>
          </w:tcPr>
          <w:p w:rsidR="001817BA" w:rsidRPr="00887C26" w:rsidRDefault="001817BA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narození dítěte</w:t>
            </w:r>
            <w:r w:rsidR="00D81270"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 xml:space="preserve"> ke dni: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</w:tcBorders>
          </w:tcPr>
          <w:p w:rsidR="001817BA" w:rsidRPr="00887C26" w:rsidRDefault="001817BA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17BA" w:rsidRPr="00EE1DC0" w:rsidTr="00F1665E">
        <w:trPr>
          <w:trHeight w:val="454"/>
        </w:trPr>
        <w:tc>
          <w:tcPr>
            <w:tcW w:w="5815" w:type="dxa"/>
            <w:tcBorders>
              <w:top w:val="single" w:sz="4" w:space="0" w:color="auto"/>
            </w:tcBorders>
          </w:tcPr>
          <w:p w:rsidR="001817BA" w:rsidRPr="00887C26" w:rsidRDefault="001817BA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očekávání narození dítěte, předpokládaný termín porodu je stanoven ke dni</w:t>
            </w:r>
            <w:r w:rsidR="00D81270"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</w:tcBorders>
          </w:tcPr>
          <w:p w:rsidR="001817BA" w:rsidRPr="00887C26" w:rsidRDefault="001817BA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17BA" w:rsidRPr="00EE1DC0" w:rsidTr="00F1665E">
        <w:trPr>
          <w:trHeight w:val="454"/>
        </w:trPr>
        <w:tc>
          <w:tcPr>
            <w:tcW w:w="5815" w:type="dxa"/>
            <w:tcBorders>
              <w:top w:val="single" w:sz="4" w:space="0" w:color="auto"/>
            </w:tcBorders>
          </w:tcPr>
          <w:p w:rsidR="001817BA" w:rsidRPr="00887C26" w:rsidRDefault="001817BA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 xml:space="preserve">převzetí dítěte do péče </w:t>
            </w:r>
            <w:r w:rsidR="00D81270" w:rsidRPr="00887C26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ke dni: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</w:tcBorders>
          </w:tcPr>
          <w:p w:rsidR="001817BA" w:rsidRPr="00887C26" w:rsidRDefault="001817BA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F166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15" w:type="dxa"/>
            <w:tcBorders>
              <w:left w:val="nil"/>
              <w:right w:val="dashed" w:sz="4" w:space="0" w:color="auto"/>
            </w:tcBorders>
            <w:hideMark/>
          </w:tcPr>
          <w:p w:rsidR="00D81270" w:rsidRPr="00887C26" w:rsidRDefault="00D81270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3829" w:type="dxa"/>
            <w:gridSpan w:val="2"/>
            <w:tcBorders>
              <w:left w:val="dashed" w:sz="4" w:space="0" w:color="auto"/>
              <w:right w:val="nil"/>
            </w:tcBorders>
          </w:tcPr>
          <w:p w:rsidR="00D81270" w:rsidRPr="00887C26" w:rsidRDefault="00D81270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F166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15" w:type="dxa"/>
            <w:tcBorders>
              <w:left w:val="nil"/>
              <w:right w:val="dashed" w:sz="4" w:space="0" w:color="auto"/>
            </w:tcBorders>
            <w:hideMark/>
          </w:tcPr>
          <w:p w:rsidR="00D81270" w:rsidRPr="00887C26" w:rsidRDefault="00D81270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3829" w:type="dxa"/>
            <w:gridSpan w:val="2"/>
            <w:tcBorders>
              <w:left w:val="dashed" w:sz="4" w:space="0" w:color="auto"/>
              <w:right w:val="nil"/>
            </w:tcBorders>
          </w:tcPr>
          <w:p w:rsidR="00D81270" w:rsidRPr="00887C26" w:rsidRDefault="00D81270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RPr="00EE1DC0" w:rsidTr="00F1665E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65E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65E" w:rsidRPr="00EE1DC0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RPr="00EE1DC0" w:rsidTr="00F1665E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581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1665E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1665E" w:rsidRPr="00EE1DC0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F166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15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D81270" w:rsidRPr="00887C26" w:rsidRDefault="00D81270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3829" w:type="dxa"/>
            <w:gridSpan w:val="2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D81270" w:rsidRPr="00887C26" w:rsidRDefault="00D81270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F166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15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D81270" w:rsidRPr="00887C26" w:rsidRDefault="00D81270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3829" w:type="dxa"/>
            <w:gridSpan w:val="2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D81270" w:rsidRPr="00887C26" w:rsidRDefault="00D81270" w:rsidP="00887C26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Tr="00F166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17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F1665E" w:rsidRPr="00887C26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Proděkan*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 VVUČ:</w:t>
            </w:r>
          </w:p>
        </w:tc>
        <w:tc>
          <w:tcPr>
            <w:tcW w:w="3827" w:type="dxa"/>
            <w:gridSpan w:val="2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F1665E" w:rsidRPr="00887C26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Tr="00F166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17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F1665E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3827" w:type="dxa"/>
            <w:gridSpan w:val="2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F1665E" w:rsidRPr="00887C26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Tr="00F166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17" w:type="dxa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1665E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Děkan*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2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1665E" w:rsidRPr="00887C26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1665E" w:rsidTr="00F166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817" w:type="dxa"/>
            <w:tcBorders>
              <w:left w:val="nil"/>
              <w:bottom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1665E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3827" w:type="dxa"/>
            <w:gridSpan w:val="2"/>
            <w:tcBorders>
              <w:left w:val="dashed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F1665E" w:rsidRPr="00887C26" w:rsidRDefault="00F1665E" w:rsidP="00B473A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A7438F">
      <w:pPr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AB" w:rsidRDefault="00D90DAB" w:rsidP="003829EA">
      <w:pPr>
        <w:spacing w:line="240" w:lineRule="auto"/>
      </w:pPr>
      <w:r>
        <w:separator/>
      </w:r>
    </w:p>
  </w:endnote>
  <w:endnote w:type="continuationSeparator" w:id="0">
    <w:p w:rsidR="00D90DAB" w:rsidRDefault="00D90DAB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D90DAB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AB" w:rsidRDefault="00D90DAB" w:rsidP="003829EA">
      <w:pPr>
        <w:spacing w:line="240" w:lineRule="auto"/>
      </w:pPr>
      <w:r>
        <w:separator/>
      </w:r>
    </w:p>
  </w:footnote>
  <w:footnote w:type="continuationSeparator" w:id="0">
    <w:p w:rsidR="00D90DAB" w:rsidRDefault="00D90DAB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1817BA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>Žádost o evidenci uznané doby rodičovství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6D2"/>
    <w:multiLevelType w:val="hybridMultilevel"/>
    <w:tmpl w:val="E396821E"/>
    <w:lvl w:ilvl="0" w:tplc="3A54F676">
      <w:start w:val="1"/>
      <w:numFmt w:val="decimal"/>
      <w:lvlText w:val="(%1) "/>
      <w:lvlJc w:val="left"/>
      <w:pPr>
        <w:ind w:left="1171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91" w:hanging="360"/>
      </w:pPr>
    </w:lvl>
    <w:lvl w:ilvl="2" w:tplc="0405001B" w:tentative="1">
      <w:start w:val="1"/>
      <w:numFmt w:val="lowerRoman"/>
      <w:lvlText w:val="%3."/>
      <w:lvlJc w:val="right"/>
      <w:pPr>
        <w:ind w:left="2611" w:hanging="180"/>
      </w:pPr>
    </w:lvl>
    <w:lvl w:ilvl="3" w:tplc="0405000F" w:tentative="1">
      <w:start w:val="1"/>
      <w:numFmt w:val="decimal"/>
      <w:lvlText w:val="%4."/>
      <w:lvlJc w:val="left"/>
      <w:pPr>
        <w:ind w:left="3331" w:hanging="360"/>
      </w:pPr>
    </w:lvl>
    <w:lvl w:ilvl="4" w:tplc="04050019" w:tentative="1">
      <w:start w:val="1"/>
      <w:numFmt w:val="lowerLetter"/>
      <w:lvlText w:val="%5."/>
      <w:lvlJc w:val="left"/>
      <w:pPr>
        <w:ind w:left="4051" w:hanging="360"/>
      </w:pPr>
    </w:lvl>
    <w:lvl w:ilvl="5" w:tplc="0405001B" w:tentative="1">
      <w:start w:val="1"/>
      <w:numFmt w:val="lowerRoman"/>
      <w:lvlText w:val="%6."/>
      <w:lvlJc w:val="right"/>
      <w:pPr>
        <w:ind w:left="4771" w:hanging="180"/>
      </w:pPr>
    </w:lvl>
    <w:lvl w:ilvl="6" w:tplc="0405000F" w:tentative="1">
      <w:start w:val="1"/>
      <w:numFmt w:val="decimal"/>
      <w:lvlText w:val="%7."/>
      <w:lvlJc w:val="left"/>
      <w:pPr>
        <w:ind w:left="5491" w:hanging="360"/>
      </w:pPr>
    </w:lvl>
    <w:lvl w:ilvl="7" w:tplc="04050019" w:tentative="1">
      <w:start w:val="1"/>
      <w:numFmt w:val="lowerLetter"/>
      <w:lvlText w:val="%8."/>
      <w:lvlJc w:val="left"/>
      <w:pPr>
        <w:ind w:left="6211" w:hanging="360"/>
      </w:pPr>
    </w:lvl>
    <w:lvl w:ilvl="8" w:tplc="040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26E3"/>
    <w:multiLevelType w:val="hybridMultilevel"/>
    <w:tmpl w:val="31CCA494"/>
    <w:lvl w:ilvl="0" w:tplc="2FCC10AC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2B5353E"/>
    <w:multiLevelType w:val="hybridMultilevel"/>
    <w:tmpl w:val="F72A896A"/>
    <w:lvl w:ilvl="0" w:tplc="4E2A348A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41C5"/>
    <w:rsid w:val="000F3D93"/>
    <w:rsid w:val="001060C1"/>
    <w:rsid w:val="001442C5"/>
    <w:rsid w:val="001766B4"/>
    <w:rsid w:val="001817BA"/>
    <w:rsid w:val="001B327E"/>
    <w:rsid w:val="001E2337"/>
    <w:rsid w:val="002034EE"/>
    <w:rsid w:val="002038BA"/>
    <w:rsid w:val="00221BB9"/>
    <w:rsid w:val="00224C26"/>
    <w:rsid w:val="0022526B"/>
    <w:rsid w:val="00242D87"/>
    <w:rsid w:val="00246514"/>
    <w:rsid w:val="00273878"/>
    <w:rsid w:val="00273984"/>
    <w:rsid w:val="002762E4"/>
    <w:rsid w:val="00291E2A"/>
    <w:rsid w:val="00297CB8"/>
    <w:rsid w:val="002C1520"/>
    <w:rsid w:val="00301D3C"/>
    <w:rsid w:val="00362CEF"/>
    <w:rsid w:val="00371F12"/>
    <w:rsid w:val="003829EA"/>
    <w:rsid w:val="00387CAD"/>
    <w:rsid w:val="003A768B"/>
    <w:rsid w:val="003B5EAF"/>
    <w:rsid w:val="003C4ED2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3304"/>
    <w:rsid w:val="0047224F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3625"/>
    <w:rsid w:val="0051493C"/>
    <w:rsid w:val="00521253"/>
    <w:rsid w:val="0053614D"/>
    <w:rsid w:val="005565B4"/>
    <w:rsid w:val="00566042"/>
    <w:rsid w:val="005B118E"/>
    <w:rsid w:val="005E759D"/>
    <w:rsid w:val="00600247"/>
    <w:rsid w:val="0062228F"/>
    <w:rsid w:val="00626618"/>
    <w:rsid w:val="0063617E"/>
    <w:rsid w:val="006507A7"/>
    <w:rsid w:val="006A1F97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87C26"/>
    <w:rsid w:val="008A0CE3"/>
    <w:rsid w:val="008B2E3B"/>
    <w:rsid w:val="008C7B33"/>
    <w:rsid w:val="008D4B2A"/>
    <w:rsid w:val="008E0A76"/>
    <w:rsid w:val="009039B5"/>
    <w:rsid w:val="009171E8"/>
    <w:rsid w:val="00925272"/>
    <w:rsid w:val="00935430"/>
    <w:rsid w:val="00937228"/>
    <w:rsid w:val="00941856"/>
    <w:rsid w:val="00954183"/>
    <w:rsid w:val="009566D3"/>
    <w:rsid w:val="00965850"/>
    <w:rsid w:val="00972D7C"/>
    <w:rsid w:val="00997E73"/>
    <w:rsid w:val="009A04F0"/>
    <w:rsid w:val="009A456F"/>
    <w:rsid w:val="009B29E4"/>
    <w:rsid w:val="009B5002"/>
    <w:rsid w:val="009C6E0B"/>
    <w:rsid w:val="009D7B1D"/>
    <w:rsid w:val="009E19C7"/>
    <w:rsid w:val="009F6BE8"/>
    <w:rsid w:val="00A00437"/>
    <w:rsid w:val="00A059A7"/>
    <w:rsid w:val="00A44046"/>
    <w:rsid w:val="00A5019A"/>
    <w:rsid w:val="00A70682"/>
    <w:rsid w:val="00A7438F"/>
    <w:rsid w:val="00A75551"/>
    <w:rsid w:val="00A94534"/>
    <w:rsid w:val="00AA3139"/>
    <w:rsid w:val="00AA3311"/>
    <w:rsid w:val="00AB4EDB"/>
    <w:rsid w:val="00AB5237"/>
    <w:rsid w:val="00AE030D"/>
    <w:rsid w:val="00AE0975"/>
    <w:rsid w:val="00B012DE"/>
    <w:rsid w:val="00B15D50"/>
    <w:rsid w:val="00B24EAB"/>
    <w:rsid w:val="00B31CFD"/>
    <w:rsid w:val="00B409A0"/>
    <w:rsid w:val="00B525AC"/>
    <w:rsid w:val="00B846F5"/>
    <w:rsid w:val="00BB6572"/>
    <w:rsid w:val="00BE2F03"/>
    <w:rsid w:val="00BE3A4A"/>
    <w:rsid w:val="00BE5B2A"/>
    <w:rsid w:val="00C2229E"/>
    <w:rsid w:val="00C32D34"/>
    <w:rsid w:val="00C43FAF"/>
    <w:rsid w:val="00C472AC"/>
    <w:rsid w:val="00C72ECD"/>
    <w:rsid w:val="00C9027F"/>
    <w:rsid w:val="00C93A4D"/>
    <w:rsid w:val="00CA6C32"/>
    <w:rsid w:val="00CB6E6D"/>
    <w:rsid w:val="00CB72D9"/>
    <w:rsid w:val="00CE6DA7"/>
    <w:rsid w:val="00D06C95"/>
    <w:rsid w:val="00D320F5"/>
    <w:rsid w:val="00D33E16"/>
    <w:rsid w:val="00D418C0"/>
    <w:rsid w:val="00D60146"/>
    <w:rsid w:val="00D67CA8"/>
    <w:rsid w:val="00D76D59"/>
    <w:rsid w:val="00D81270"/>
    <w:rsid w:val="00D81B9E"/>
    <w:rsid w:val="00D90DAB"/>
    <w:rsid w:val="00DA704A"/>
    <w:rsid w:val="00DC662C"/>
    <w:rsid w:val="00DD3707"/>
    <w:rsid w:val="00DD4B81"/>
    <w:rsid w:val="00DD6983"/>
    <w:rsid w:val="00E27A5B"/>
    <w:rsid w:val="00E31A05"/>
    <w:rsid w:val="00E37A09"/>
    <w:rsid w:val="00E50F3E"/>
    <w:rsid w:val="00E63FF4"/>
    <w:rsid w:val="00E72586"/>
    <w:rsid w:val="00E7485F"/>
    <w:rsid w:val="00E819E1"/>
    <w:rsid w:val="00E83E4F"/>
    <w:rsid w:val="00E953F4"/>
    <w:rsid w:val="00EA0F1B"/>
    <w:rsid w:val="00EA3B87"/>
    <w:rsid w:val="00EA676A"/>
    <w:rsid w:val="00EB0770"/>
    <w:rsid w:val="00EB66DF"/>
    <w:rsid w:val="00EE1DC0"/>
    <w:rsid w:val="00EE64FA"/>
    <w:rsid w:val="00F11829"/>
    <w:rsid w:val="00F154F8"/>
    <w:rsid w:val="00F1665E"/>
    <w:rsid w:val="00F16913"/>
    <w:rsid w:val="00F23D38"/>
    <w:rsid w:val="00F24A3C"/>
    <w:rsid w:val="00F36BB6"/>
    <w:rsid w:val="00FA0F93"/>
    <w:rsid w:val="00FA2367"/>
    <w:rsid w:val="00FC1718"/>
    <w:rsid w:val="00FC2511"/>
    <w:rsid w:val="00FE033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70CA7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1E2337"/>
    <w:pPr>
      <w:widowControl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233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uiPriority w:val="99"/>
    <w:semiHidden/>
    <w:rsid w:val="001E2337"/>
    <w:rPr>
      <w:vertAlign w:val="superscript"/>
    </w:rPr>
  </w:style>
  <w:style w:type="paragraph" w:customStyle="1" w:styleId="Normln1">
    <w:name w:val="Normální1"/>
    <w:rsid w:val="001E2337"/>
    <w:pPr>
      <w:spacing w:after="120"/>
      <w:ind w:left="284" w:hanging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32D8E6-71D5-4BFE-BEAB-9DB35108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22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8</cp:revision>
  <cp:lastPrinted>2015-12-17T19:49:00Z</cp:lastPrinted>
  <dcterms:created xsi:type="dcterms:W3CDTF">2023-04-26T18:45:00Z</dcterms:created>
  <dcterms:modified xsi:type="dcterms:W3CDTF">2023-04-27T09:47:00Z</dcterms:modified>
  <dc:language>en-US</dc:language>
</cp:coreProperties>
</file>